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8C" w:rsidRPr="0033638C" w:rsidRDefault="0033638C" w:rsidP="0033638C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33638C">
        <w:rPr>
          <w:b/>
          <w:bCs/>
          <w:sz w:val="32"/>
          <w:szCs w:val="32"/>
        </w:rPr>
        <w:t>Календарно-тематическое планирование  факультатива «Занимательная математика» 3 класс</w:t>
      </w:r>
    </w:p>
    <w:p w:rsidR="0033638C" w:rsidRPr="0033638C" w:rsidRDefault="0033638C" w:rsidP="0033638C">
      <w:pPr>
        <w:pStyle w:val="a3"/>
        <w:spacing w:before="0" w:beforeAutospacing="0" w:after="0" w:afterAutospacing="0"/>
        <w:rPr>
          <w:b/>
          <w:bCs/>
          <w:sz w:val="32"/>
          <w:szCs w:val="32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4"/>
        <w:gridCol w:w="1926"/>
        <w:gridCol w:w="1984"/>
        <w:gridCol w:w="851"/>
        <w:gridCol w:w="1276"/>
        <w:gridCol w:w="2126"/>
        <w:gridCol w:w="1134"/>
      </w:tblGrid>
      <w:tr w:rsidR="00E72B32" w:rsidRPr="0033638C" w:rsidTr="00E72B32">
        <w:trPr>
          <w:jc w:val="center"/>
        </w:trPr>
        <w:tc>
          <w:tcPr>
            <w:tcW w:w="734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19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Тема</w:t>
            </w:r>
          </w:p>
        </w:tc>
        <w:tc>
          <w:tcPr>
            <w:tcW w:w="1984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Основное содержание занятия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Формы и методы работы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Дата</w:t>
            </w:r>
          </w:p>
        </w:tc>
      </w:tr>
      <w:tr w:rsidR="00E72B32" w:rsidRPr="0033638C" w:rsidTr="00E72B32">
        <w:trPr>
          <w:jc w:val="center"/>
        </w:trPr>
        <w:tc>
          <w:tcPr>
            <w:tcW w:w="734" w:type="dxa"/>
            <w:vAlign w:val="center"/>
          </w:tcPr>
          <w:p w:rsidR="00E72B32" w:rsidRPr="0033638C" w:rsidRDefault="00E72B32" w:rsidP="0033638C">
            <w:pPr>
              <w:pStyle w:val="a3"/>
              <w:spacing w:before="0" w:beforeAutospacing="0" w:after="0" w:afterAutospacing="0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926" w:type="dxa"/>
            <w:vAlign w:val="center"/>
          </w:tcPr>
          <w:p w:rsidR="00E72B32" w:rsidRPr="0033638C" w:rsidRDefault="00E72B32" w:rsidP="00E46796">
            <w:pPr>
              <w:pStyle w:val="a4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Как люди научились считать. Разные системы счисления.</w:t>
            </w:r>
          </w:p>
        </w:tc>
        <w:tc>
          <w:tcPr>
            <w:tcW w:w="1984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Древние люди. Зарубки на палках. Арабские числа и египетские. НРК. Хакасский счет. Математические пирамиды.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33638C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легенда,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Calibri"/>
                <w:bCs/>
                <w:sz w:val="28"/>
                <w:szCs w:val="28"/>
              </w:rPr>
              <w:t>07.09</w:t>
            </w: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Математика – это интересно.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нестандартных задач. </w:t>
            </w:r>
            <w:proofErr w:type="gramStart"/>
            <w:r w:rsidRPr="0033638C">
              <w:rPr>
                <w:sz w:val="28"/>
                <w:szCs w:val="28"/>
              </w:rPr>
              <w:t xml:space="preserve">Игра «Муха» («муха» перемещается по командам «вверх, «вниз», «влево», «вправо»  на  </w:t>
            </w:r>
            <w:r w:rsidRPr="0033638C">
              <w:rPr>
                <w:sz w:val="28"/>
                <w:szCs w:val="28"/>
              </w:rPr>
              <w:lastRenderedPageBreak/>
              <w:t>игровом поле 3 *3 клетки).</w:t>
            </w:r>
            <w:proofErr w:type="gramEnd"/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считалки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14.09.</w:t>
            </w: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Числа – великаны. Загадки – смекалки.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Числовой палиндром: число, которое читается одинаково слева направо  и справа  налево.</w:t>
            </w:r>
          </w:p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«Не собьюсь!».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ребусы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21.09</w:t>
            </w: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4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Танграм</w:t>
            </w:r>
            <w:proofErr w:type="spellEnd"/>
            <w:r w:rsidRPr="0033638C">
              <w:rPr>
                <w:sz w:val="28"/>
                <w:szCs w:val="28"/>
              </w:rPr>
              <w:t>: древняя китайская головоломка.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картинки с заданным разбиением на части; с частично    заданным разбиением на части; без  заданного разбиения. Проверка  выполненной работы.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считалки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28.09</w:t>
            </w: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5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Сообрази. </w:t>
            </w:r>
            <w:r w:rsidRPr="0033638C">
              <w:rPr>
                <w:sz w:val="28"/>
                <w:szCs w:val="28"/>
              </w:rPr>
              <w:lastRenderedPageBreak/>
              <w:t>Узнай цифру.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 xml:space="preserve">Царство </w:t>
            </w:r>
            <w:r w:rsidRPr="0033638C">
              <w:rPr>
                <w:sz w:val="28"/>
                <w:szCs w:val="28"/>
              </w:rPr>
              <w:lastRenderedPageBreak/>
              <w:t>математики. Игра «узнай цифру».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</w:t>
            </w:r>
            <w:r w:rsidRPr="0033638C">
              <w:rPr>
                <w:rFonts w:eastAsia="Calibri"/>
                <w:sz w:val="28"/>
                <w:szCs w:val="28"/>
              </w:rPr>
              <w:lastRenderedPageBreak/>
              <w:t>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групповая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05.10</w:t>
            </w: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Путешествие   точки.              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Построение рисунка (на листе в клетку)  в соответствии с заданной  последовательностью «шагов» (по алгоритму). Проверка работы.  Построение собственного рисунка и описание его «шагов».  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12.10</w:t>
            </w: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7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Волшебная линейка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Шкала линейки. Сведения из истории математики: история    возникновения линейки.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19.10</w:t>
            </w: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Праздник числа 100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Игры «Задумай число», «Отгадай задуманное число». Восстановление примеров: поиск цифры, которая скрыта.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26.10</w:t>
            </w: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9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Семь чудес света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Это интересно. </w:t>
            </w:r>
            <w:proofErr w:type="gramStart"/>
            <w:r w:rsidRPr="0033638C">
              <w:rPr>
                <w:sz w:val="28"/>
                <w:szCs w:val="28"/>
              </w:rPr>
              <w:t>Игра</w:t>
            </w:r>
            <w:proofErr w:type="gramEnd"/>
            <w:r w:rsidRPr="0033638C">
              <w:rPr>
                <w:sz w:val="28"/>
                <w:szCs w:val="28"/>
              </w:rPr>
              <w:t xml:space="preserve">  «Какой  ряд дружнее?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10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Конструирование многоугольников из деталей </w:t>
            </w:r>
            <w:proofErr w:type="spellStart"/>
            <w:r w:rsidRPr="0033638C">
              <w:rPr>
                <w:sz w:val="28"/>
                <w:szCs w:val="28"/>
              </w:rPr>
              <w:t>танграма</w:t>
            </w:r>
            <w:proofErr w:type="spellEnd"/>
          </w:p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многоугольников с заданным разбиением на части; с   частично заданным разбиением на части; без  заданного разбиения.  Составление </w:t>
            </w:r>
            <w:r w:rsidRPr="0033638C">
              <w:rPr>
                <w:sz w:val="28"/>
                <w:szCs w:val="28"/>
              </w:rPr>
              <w:lastRenderedPageBreak/>
              <w:t xml:space="preserve">многоугольников, представленных в уменьшенном   масштабе. Проверка выполненной работы.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Разрезание  клетчатых фигур. Правило крайнего.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Работа в парах. Игра «Не подведи друга».</w:t>
            </w:r>
          </w:p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Решение задач НРК.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12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- соревнование «Весёлый счёт»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Найти, показать и назвать числа по порядку (от 100 до 200). Числа от 100 до 20 0расположены в таблице (4 х5) не по порядку, а  разбросаны по всей таблице. 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кубиками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Подсчёт числа точек на верхних гранях выпавших кубиков (у каждого два кубика). Взаимный контроль.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14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Математическая викторина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«Угадай задуманное число», «Любимая цифра», «Угадай возраст и дату рождения»,  «Сравнение прямой и кривой».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15</w:t>
            </w:r>
          </w:p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Лего</w:t>
            </w:r>
            <w:proofErr w:type="spellEnd"/>
            <w:r w:rsidRPr="0033638C">
              <w:rPr>
                <w:sz w:val="28"/>
                <w:szCs w:val="28"/>
              </w:rPr>
              <w:t xml:space="preserve"> - конструкторы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Знакомство с деталями конструктора, схемами-инструкциями и  алгоритмами  </w:t>
            </w:r>
            <w:r w:rsidRPr="0033638C">
              <w:rPr>
                <w:sz w:val="28"/>
                <w:szCs w:val="28"/>
              </w:rPr>
              <w:lastRenderedPageBreak/>
              <w:t xml:space="preserve">построения конструкций. 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Лего</w:t>
            </w:r>
            <w:proofErr w:type="spellEnd"/>
            <w:r w:rsidRPr="0033638C">
              <w:rPr>
                <w:sz w:val="28"/>
                <w:szCs w:val="28"/>
              </w:rPr>
              <w:t xml:space="preserve"> - конструкторы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Выполнение постройки по  собственному  замыслу.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конструктор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17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Весёлая геометрия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задач, формирующих геометрическую наблюдательность. Геометрические узоры.   Закономерности   в узорах.   Симметрия.   Фигуры,  имеющие одну и несколько осей симметрии.  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Игры   «Крестики-нолики»,   «Крестики-нолики   на   бесконечной   доске»,       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18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Математическая карусель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Работа в «центрах» деятельности: </w:t>
            </w:r>
            <w:r w:rsidRPr="0033638C">
              <w:rPr>
                <w:sz w:val="28"/>
                <w:szCs w:val="28"/>
              </w:rPr>
              <w:lastRenderedPageBreak/>
              <w:t xml:space="preserve">Конструкторы. Математические    головоломки. Занимательные задачи. НРК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</w:t>
            </w:r>
            <w:r w:rsidRPr="0033638C">
              <w:rPr>
                <w:sz w:val="28"/>
                <w:szCs w:val="28"/>
              </w:rPr>
              <w:lastRenderedPageBreak/>
              <w:t>омки, занимательные задачи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100. Вычисления в группах.  1-й ученик из числа вычитает 3; второй – прибавляет 2, третий –  вычитает 3, а четвертый – прибавляет 5. Ответы  к четырём раундам  записываются в таблицу.   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мячом: «Наоборот», «Не урони мяч». Игры  с   набором   «Карточки-считалочки»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20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Уголки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фигур из  4, 5, </w:t>
            </w:r>
            <w:r w:rsidRPr="0033638C">
              <w:rPr>
                <w:sz w:val="28"/>
                <w:szCs w:val="28"/>
              </w:rPr>
              <w:lastRenderedPageBreak/>
              <w:t xml:space="preserve">6, 7 уголков: по образцу, по собственному  замыслу. Разрезание и составление фигур. Деление заданной фигуры на равные по  площади части. </w:t>
            </w:r>
          </w:p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Поиск заданных фигур в фигурах сложной конфигурации.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Весёлые </w:t>
            </w:r>
            <w:r w:rsidRPr="0033638C">
              <w:rPr>
                <w:sz w:val="28"/>
                <w:szCs w:val="28"/>
              </w:rPr>
              <w:lastRenderedPageBreak/>
              <w:t>задачи, ребусы.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в магазин. Монеты.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1000.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Весёлые задачи, </w:t>
            </w:r>
            <w:proofErr w:type="spellStart"/>
            <w:r w:rsidRPr="0033638C">
              <w:rPr>
                <w:sz w:val="28"/>
                <w:szCs w:val="28"/>
              </w:rPr>
              <w:t>ребусы</w:t>
            </w:r>
            <w:proofErr w:type="gramStart"/>
            <w:r w:rsidRPr="0033638C">
              <w:rPr>
                <w:sz w:val="28"/>
                <w:szCs w:val="28"/>
              </w:rPr>
              <w:t>.и</w:t>
            </w:r>
            <w:proofErr w:type="gramEnd"/>
            <w:r w:rsidRPr="0033638C">
              <w:rPr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22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Конкурс  Знатоков математики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«Кто хочет стать математиком?</w:t>
            </w:r>
            <w:r w:rsidRPr="0033638C">
              <w:rPr>
                <w:b/>
                <w:sz w:val="28"/>
                <w:szCs w:val="28"/>
              </w:rPr>
              <w:t>»</w:t>
            </w:r>
            <w:r w:rsidRPr="0033638C">
              <w:rPr>
                <w:sz w:val="28"/>
                <w:szCs w:val="28"/>
              </w:rPr>
              <w:t xml:space="preserve">       Решение </w:t>
            </w:r>
            <w:r w:rsidRPr="0033638C">
              <w:rPr>
                <w:sz w:val="28"/>
                <w:szCs w:val="28"/>
              </w:rPr>
              <w:lastRenderedPageBreak/>
              <w:t xml:space="preserve">олимпиадных задач  международного     конкурса  «Кенгуру». 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задания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 гостях у Незнайки. Весёлые задачи, ребусы.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24</w:t>
            </w:r>
          </w:p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Спичечный конструктор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Построение конструкции по заданному образцу.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25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Спичечный конструктор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Перекладывание  нескольких спичек в соответствии с условием. Проверка выполненной  работы.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26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Прятки с фигурами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Поиск заданных фигур в фигурах сложной </w:t>
            </w:r>
            <w:r w:rsidRPr="0033638C">
              <w:rPr>
                <w:sz w:val="28"/>
                <w:szCs w:val="28"/>
              </w:rPr>
              <w:lastRenderedPageBreak/>
              <w:t>конфигурации. Работа с таблицей «Поиск треугольников в заданной фигуре».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Математический КВН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Групповая работа, игра – соревнование.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28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игры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«Волшебная палочка», «Лучший лодочник», «Гонки с зонтиками».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29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Математический аукцион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Секреты задач. Решение нестандартных задач. НРК.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30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кубиками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20. Подсчёт числа точек на верхних  гранях </w:t>
            </w:r>
            <w:r w:rsidRPr="0033638C">
              <w:rPr>
                <w:sz w:val="28"/>
                <w:szCs w:val="28"/>
              </w:rPr>
              <w:lastRenderedPageBreak/>
              <w:t xml:space="preserve">выпавших кубиков (у каждого два кубика). На гранях первого кубика числа 2, 3, 4, 5, 6, 7, а на гранях второго – числа 4, 5, 6, 7, 8, 9.  Взаимный контроль. 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Игры «Волшебная палочка», «Лучший </w:t>
            </w:r>
            <w:r w:rsidRPr="0033638C">
              <w:rPr>
                <w:sz w:val="28"/>
                <w:szCs w:val="28"/>
              </w:rPr>
              <w:lastRenderedPageBreak/>
              <w:t>счётчик», «Не подведи друга», «День  и ночь»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Числовые головоломки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и составление ребусов, содержащих числа.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Числовые головоломки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Заполнение числового кроссворда (</w:t>
            </w:r>
            <w:proofErr w:type="spellStart"/>
            <w:r w:rsidRPr="0033638C">
              <w:rPr>
                <w:sz w:val="28"/>
                <w:szCs w:val="28"/>
              </w:rPr>
              <w:t>судоку</w:t>
            </w:r>
            <w:proofErr w:type="spellEnd"/>
            <w:r w:rsidRPr="0033638C">
              <w:rPr>
                <w:sz w:val="28"/>
                <w:szCs w:val="28"/>
              </w:rPr>
              <w:t xml:space="preserve">). </w:t>
            </w:r>
          </w:p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</w:t>
            </w: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Час  весёлой математики</w:t>
            </w:r>
          </w:p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Командная игра. «Построй башню», </w:t>
            </w:r>
            <w:r w:rsidRPr="0033638C">
              <w:rPr>
                <w:sz w:val="28"/>
                <w:szCs w:val="28"/>
              </w:rPr>
              <w:lastRenderedPageBreak/>
              <w:t>загадки, задачи, блиц – опрос.</w:t>
            </w:r>
          </w:p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Работа в группах, оценивание подборки материала.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загадки, задачи, блиц – опрос.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парная</w:t>
            </w:r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E72B32" w:rsidRPr="0033638C" w:rsidTr="00E72B32">
        <w:trPr>
          <w:jc w:val="center"/>
        </w:trPr>
        <w:tc>
          <w:tcPr>
            <w:tcW w:w="734" w:type="dxa"/>
          </w:tcPr>
          <w:p w:rsidR="00E72B32" w:rsidRPr="0033638C" w:rsidRDefault="00E72B32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1926" w:type="dxa"/>
          </w:tcPr>
          <w:p w:rsidR="00E72B32" w:rsidRPr="0033638C" w:rsidRDefault="00E72B32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Конкурс знатоков</w:t>
            </w:r>
          </w:p>
        </w:tc>
        <w:tc>
          <w:tcPr>
            <w:tcW w:w="1984" w:type="dxa"/>
          </w:tcPr>
          <w:p w:rsidR="00E72B32" w:rsidRPr="0033638C" w:rsidRDefault="00E72B32" w:rsidP="00E46796">
            <w:pPr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72B32" w:rsidRPr="0033638C" w:rsidRDefault="00E72B32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</w:t>
            </w:r>
            <w:proofErr w:type="gramStart"/>
            <w:r w:rsidRPr="0033638C">
              <w:rPr>
                <w:sz w:val="28"/>
                <w:szCs w:val="28"/>
              </w:rPr>
              <w:t>.</w:t>
            </w:r>
            <w:proofErr w:type="gramEnd"/>
            <w:r w:rsidRPr="0033638C">
              <w:rPr>
                <w:sz w:val="28"/>
                <w:szCs w:val="28"/>
              </w:rPr>
              <w:t xml:space="preserve"> </w:t>
            </w:r>
            <w:proofErr w:type="gramStart"/>
            <w:r w:rsidRPr="0033638C">
              <w:rPr>
                <w:sz w:val="28"/>
                <w:szCs w:val="28"/>
              </w:rPr>
              <w:t>з</w:t>
            </w:r>
            <w:proofErr w:type="gramEnd"/>
            <w:r w:rsidRPr="0033638C">
              <w:rPr>
                <w:sz w:val="28"/>
                <w:szCs w:val="28"/>
              </w:rPr>
              <w:t>агадки, задачи, блиц – опрос.</w:t>
            </w:r>
          </w:p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134" w:type="dxa"/>
          </w:tcPr>
          <w:p w:rsidR="00E72B32" w:rsidRPr="0033638C" w:rsidRDefault="00E72B32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33638C" w:rsidRDefault="0033638C">
      <w:pPr>
        <w:rPr>
          <w:sz w:val="28"/>
          <w:szCs w:val="28"/>
        </w:rPr>
      </w:pPr>
      <w:r w:rsidRPr="0033638C">
        <w:rPr>
          <w:sz w:val="28"/>
          <w:szCs w:val="28"/>
        </w:rPr>
        <w:t xml:space="preserve"> </w:t>
      </w:r>
    </w:p>
    <w:p w:rsidR="0033638C" w:rsidRDefault="0033638C">
      <w:pPr>
        <w:rPr>
          <w:sz w:val="28"/>
          <w:szCs w:val="28"/>
        </w:rPr>
      </w:pPr>
    </w:p>
    <w:p w:rsidR="001A2288" w:rsidRPr="0033638C" w:rsidRDefault="0033638C">
      <w:pPr>
        <w:rPr>
          <w:sz w:val="28"/>
          <w:szCs w:val="28"/>
        </w:rPr>
      </w:pPr>
      <w:r w:rsidRPr="0033638C">
        <w:rPr>
          <w:sz w:val="28"/>
          <w:szCs w:val="28"/>
        </w:rPr>
        <w:t xml:space="preserve"> 34 часа</w:t>
      </w:r>
    </w:p>
    <w:sectPr w:rsidR="001A2288" w:rsidRPr="0033638C" w:rsidSect="003363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3638C"/>
    <w:rsid w:val="001A2288"/>
    <w:rsid w:val="0033638C"/>
    <w:rsid w:val="00DD5C7A"/>
    <w:rsid w:val="00E306CC"/>
    <w:rsid w:val="00E72B32"/>
    <w:rsid w:val="00FA2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638C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336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638C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336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211</cp:lastModifiedBy>
  <cp:revision>4</cp:revision>
  <dcterms:created xsi:type="dcterms:W3CDTF">2019-08-31T02:43:00Z</dcterms:created>
  <dcterms:modified xsi:type="dcterms:W3CDTF">2019-10-18T04:20:00Z</dcterms:modified>
</cp:coreProperties>
</file>